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4A40" w:rsidRDefault="0089112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ANNUAL PUBLIC NOTICE OF SPECIAL EDUCATION SERVICES AND PROGRAMS, SERVICES FOR GIFTED STUDENTS, AND CHAPTER 15/SECTION 504 SERVICES</w:t>
      </w:r>
    </w:p>
    <w:p w14:paraId="00000002" w14:textId="77777777" w:rsidR="00AD4A40" w:rsidRDefault="00AD4A40">
      <w:pPr>
        <w:jc w:val="center"/>
        <w:rPr>
          <w:rFonts w:ascii="Times New Roman" w:eastAsia="Times New Roman" w:hAnsi="Times New Roman" w:cs="Times New Roman"/>
          <w:sz w:val="28"/>
          <w:szCs w:val="28"/>
        </w:rPr>
      </w:pPr>
    </w:p>
    <w:p w14:paraId="00000003" w14:textId="77777777" w:rsidR="00AD4A40" w:rsidRDefault="00AD4A40">
      <w:pPr>
        <w:rPr>
          <w:rFonts w:ascii="Times New Roman" w:eastAsia="Times New Roman" w:hAnsi="Times New Roman" w:cs="Times New Roman"/>
          <w:sz w:val="28"/>
          <w:szCs w:val="28"/>
        </w:rPr>
      </w:pPr>
    </w:p>
    <w:p w14:paraId="00000004" w14:textId="77777777" w:rsidR="00AD4A40" w:rsidRDefault="00891122">
      <w:pPr>
        <w:rPr>
          <w:rFonts w:ascii="Times New Roman" w:eastAsia="Times New Roman" w:hAnsi="Times New Roman" w:cs="Times New Roman"/>
          <w:u w:val="single"/>
        </w:rPr>
      </w:pPr>
      <w:r>
        <w:rPr>
          <w:rFonts w:ascii="Times New Roman" w:eastAsia="Times New Roman" w:hAnsi="Times New Roman" w:cs="Times New Roman"/>
          <w:u w:val="single"/>
        </w:rPr>
        <w:t>NOTICE TO PARENTS</w:t>
      </w:r>
    </w:p>
    <w:p w14:paraId="00000005"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According to state and federal special education regulations, annual public notice to parents of children who reside within a school district is required regarding child find responsibilities.  School districts, charter schools, and intermediate units are required to conduct child find activities for children who may be eligible for special education services or services via Section 504 of the Rehabilitation Act of 1973.  Information related to special education services can be accessed via the Individuals with Disabilities Education Act and via 22 PA Code Chapter 14.  For additional information related to Section 504/Chapter 15 services, the parent may refer to Section 504, Chapter 15, and the Basic Education Circular entitled Implementation of Chapter 15.  Also, school districts and charter schools are required to conduct child find activities for children who may be eligible for gifted services via 22 PA Code Chapter 16.  For additional information regarding gifted services, the parent may refer to 22 PA Code Chapter 16.  If a student is both gifted and eligible for Special Education, the procedures in IDEA and Chapter 14 shall take precedence.</w:t>
      </w:r>
    </w:p>
    <w:p w14:paraId="00000006" w14:textId="77777777" w:rsidR="00AD4A40" w:rsidRDefault="00AD4A40">
      <w:pPr>
        <w:rPr>
          <w:rFonts w:ascii="Times New Roman" w:eastAsia="Times New Roman" w:hAnsi="Times New Roman" w:cs="Times New Roman"/>
        </w:rPr>
      </w:pPr>
    </w:p>
    <w:p w14:paraId="00000007"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This notice shall inform parents throughout the school district, charter school, and intermediate unit of the child identification activities and of the procedures followed to ensure confidentiality of information pertaining to students with disabilities of eligible young children.  In addition to this public notice, each school district, charter school, and intermediate unit shall publish written information in the handbook and on the website.  Children ages three through twenty-one can be eligible for special education programs and services.  If parents believe that the child may be eligible for special education, the parent should contact the district of residence.  Contact information is listed at the end of this public notice.</w:t>
      </w:r>
    </w:p>
    <w:p w14:paraId="00000008" w14:textId="77777777" w:rsidR="00AD4A40" w:rsidRDefault="00AD4A40">
      <w:pPr>
        <w:rPr>
          <w:rFonts w:ascii="Times New Roman" w:eastAsia="Times New Roman" w:hAnsi="Times New Roman" w:cs="Times New Roman"/>
        </w:rPr>
      </w:pPr>
    </w:p>
    <w:p w14:paraId="00000009"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Children ages three through the age of admission to first grade are also eligible if they have developmental delays and, as a result, need Special Education and related services.  Developmental delay is defined as a child who is less than the age of beginners and at least three years of age and is considered to have a developmental delay when one of the following exists: (i) The child’s score, on developmental assessment device, on an assessment instrument which yields a score in months, indicates that the child is delayed by 25% of the child’s chronological age in one or more developmental areas, or (ii) The child is delayed in one or more of the developmental areas, as documented by test performance of 1.5 standard deviations below the mean on standardized tests.  Developmental areas include cognitive, communicative, physical, social/emotional and self-help.  For more information contact the Lincoln Intermediate Unit 12 Preschool Office at (717)624-6491.</w:t>
      </w:r>
    </w:p>
    <w:p w14:paraId="0000000A" w14:textId="77777777" w:rsidR="00AD4A40" w:rsidRDefault="00AD4A40">
      <w:pPr>
        <w:rPr>
          <w:rFonts w:ascii="Times New Roman" w:eastAsia="Times New Roman" w:hAnsi="Times New Roman" w:cs="Times New Roman"/>
        </w:rPr>
      </w:pPr>
    </w:p>
    <w:p w14:paraId="0000000B" w14:textId="77777777" w:rsidR="00AD4A40" w:rsidRDefault="00891122">
      <w:pPr>
        <w:rPr>
          <w:rFonts w:ascii="Times New Roman" w:eastAsia="Times New Roman" w:hAnsi="Times New Roman" w:cs="Times New Roman"/>
          <w:u w:val="single"/>
        </w:rPr>
      </w:pPr>
      <w:r>
        <w:rPr>
          <w:rFonts w:ascii="Times New Roman" w:eastAsia="Times New Roman" w:hAnsi="Times New Roman" w:cs="Times New Roman"/>
          <w:u w:val="single"/>
        </w:rPr>
        <w:t>EVALUATION PROCESS</w:t>
      </w:r>
    </w:p>
    <w:p w14:paraId="0000000C"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 xml:space="preserve">Each school district, charter school, and intermediate unit has a procedure in place by which parents can request an evaluation.  For information about procedures applicable to your child, contact the school which your child attends.  Parents of preschool age children, age three through five, may request an evaluation in writing by addressing a letter to the Preschool Program Supervisor, Lincoln Intermediate Unit #12, 65 </w:t>
      </w:r>
      <w:proofErr w:type="spellStart"/>
      <w:r>
        <w:rPr>
          <w:rFonts w:ascii="Times New Roman" w:eastAsia="Times New Roman" w:hAnsi="Times New Roman" w:cs="Times New Roman"/>
        </w:rPr>
        <w:t>Billerbeck</w:t>
      </w:r>
      <w:proofErr w:type="spellEnd"/>
      <w:r>
        <w:rPr>
          <w:rFonts w:ascii="Times New Roman" w:eastAsia="Times New Roman" w:hAnsi="Times New Roman" w:cs="Times New Roman"/>
        </w:rPr>
        <w:t xml:space="preserve"> Street, New Oxford, PA 17350.</w:t>
      </w:r>
    </w:p>
    <w:p w14:paraId="0000000D" w14:textId="77777777" w:rsidR="00AD4A40" w:rsidRDefault="00AD4A40">
      <w:pPr>
        <w:rPr>
          <w:rFonts w:ascii="Times New Roman" w:eastAsia="Times New Roman" w:hAnsi="Times New Roman" w:cs="Times New Roman"/>
        </w:rPr>
      </w:pPr>
    </w:p>
    <w:p w14:paraId="0000000E" w14:textId="77777777" w:rsidR="00AD4A40" w:rsidRDefault="00891122">
      <w:pPr>
        <w:rPr>
          <w:rFonts w:ascii="Times New Roman" w:eastAsia="Times New Roman" w:hAnsi="Times New Roman" w:cs="Times New Roman"/>
          <w:u w:val="single"/>
        </w:rPr>
      </w:pPr>
      <w:r>
        <w:rPr>
          <w:rFonts w:ascii="Times New Roman" w:eastAsia="Times New Roman" w:hAnsi="Times New Roman" w:cs="Times New Roman"/>
          <w:u w:val="single"/>
        </w:rPr>
        <w:t>CONSENT</w:t>
      </w:r>
    </w:p>
    <w:p w14:paraId="0000000F"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 xml:space="preserve">School entities cannot proceed with an evaluation or with the initial provision of special education and related services without the written consent of the parents.  For additional information related to consent, please refer to the Procedural Safeguards Notice which can be found at the </w:t>
      </w:r>
      <w:proofErr w:type="spellStart"/>
      <w:r>
        <w:rPr>
          <w:rFonts w:ascii="Times New Roman" w:eastAsia="Times New Roman" w:hAnsi="Times New Roman" w:cs="Times New Roman"/>
        </w:rPr>
        <w:t>PaTTAN</w:t>
      </w:r>
      <w:proofErr w:type="spellEnd"/>
      <w:r>
        <w:rPr>
          <w:rFonts w:ascii="Times New Roman" w:eastAsia="Times New Roman" w:hAnsi="Times New Roman" w:cs="Times New Roman"/>
        </w:rPr>
        <w:t xml:space="preserve"> website</w:t>
      </w:r>
      <w:r>
        <w:rPr>
          <w:rFonts w:ascii="Times New Roman" w:eastAsia="Times New Roman" w:hAnsi="Times New Roman" w:cs="Times New Roman"/>
          <w:color w:val="000000"/>
        </w:rPr>
        <w:t xml:space="preserve">, </w:t>
      </w:r>
      <w:hyperlink r:id="rId4">
        <w:r>
          <w:rPr>
            <w:rFonts w:ascii="Times New Roman" w:eastAsia="Times New Roman" w:hAnsi="Times New Roman" w:cs="Times New Roman"/>
            <w:color w:val="000000"/>
            <w:u w:val="single"/>
          </w:rPr>
          <w:t>www.pattan.net</w:t>
        </w:r>
      </w:hyperlink>
      <w:r>
        <w:rPr>
          <w:rFonts w:ascii="Times New Roman" w:eastAsia="Times New Roman" w:hAnsi="Times New Roman" w:cs="Times New Roman"/>
        </w:rPr>
        <w:t>.  Once written parental consent is obtained, the district will proceed with the evaluation process.  If the parent disagrees with the evaluation, the parent can request an independent evaluation at public expense.</w:t>
      </w:r>
    </w:p>
    <w:p w14:paraId="00000010" w14:textId="77777777" w:rsidR="00AD4A40" w:rsidRDefault="00AD4A40">
      <w:pPr>
        <w:rPr>
          <w:rFonts w:ascii="Times New Roman" w:eastAsia="Times New Roman" w:hAnsi="Times New Roman" w:cs="Times New Roman"/>
        </w:rPr>
      </w:pPr>
    </w:p>
    <w:p w14:paraId="00000011" w14:textId="77777777" w:rsidR="00AD4A40" w:rsidRDefault="00891122">
      <w:pPr>
        <w:rPr>
          <w:rFonts w:ascii="Times New Roman" w:eastAsia="Times New Roman" w:hAnsi="Times New Roman" w:cs="Times New Roman"/>
          <w:u w:val="single"/>
        </w:rPr>
      </w:pPr>
      <w:r>
        <w:rPr>
          <w:rFonts w:ascii="Times New Roman" w:eastAsia="Times New Roman" w:hAnsi="Times New Roman" w:cs="Times New Roman"/>
          <w:u w:val="single"/>
        </w:rPr>
        <w:t>PROGRAM DEVELOPMENT</w:t>
      </w:r>
    </w:p>
    <w:p w14:paraId="00000012"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lastRenderedPageBreak/>
        <w:t>Once the evaluation process is completed, a team of qualified professionals and the parents determine whether the child is eligible.  If the child is eligible, the individualized education program (IEP) team meets, develops the program, and determines the educational placement.  Once the IEP team develops the program and determines the educational placement, school district staff, charter school staff, or intermediate unit staff will issue a notice of recommended educational placement/prior written notice.  Your written consent is required before initial services can be provided.  The parent has the right to revoke consent after initial placement.</w:t>
      </w:r>
    </w:p>
    <w:p w14:paraId="00000013" w14:textId="77777777" w:rsidR="00AD4A40" w:rsidRDefault="00AD4A40">
      <w:pPr>
        <w:rPr>
          <w:rFonts w:ascii="Times New Roman" w:eastAsia="Times New Roman" w:hAnsi="Times New Roman" w:cs="Times New Roman"/>
        </w:rPr>
      </w:pPr>
    </w:p>
    <w:p w14:paraId="00000014" w14:textId="77777777" w:rsidR="00AD4A40" w:rsidRDefault="00891122">
      <w:pPr>
        <w:rPr>
          <w:rFonts w:ascii="Times New Roman" w:eastAsia="Times New Roman" w:hAnsi="Times New Roman" w:cs="Times New Roman"/>
          <w:u w:val="single"/>
        </w:rPr>
      </w:pPr>
      <w:r>
        <w:rPr>
          <w:rFonts w:ascii="Times New Roman" w:eastAsia="Times New Roman" w:hAnsi="Times New Roman" w:cs="Times New Roman"/>
          <w:u w:val="single"/>
        </w:rPr>
        <w:t>CONFIDENTIALITY OF INFORMATION</w:t>
      </w:r>
    </w:p>
    <w:p w14:paraId="00000015"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The school districts, charter schools, and to some extent the intermediate unit maintain records concerning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21.  Each participating agency must protect the confidentiality of personally identifiable information at collection, storage, disclosure, and destruction states.  One official at each participating agency must assume responsibility for ensuring the confidentiality of any personally identifiable information.  Each agency must maintain, for public inspection, a current listing of the names and positions of those employees within the agency who have access to personally identifiable information.</w:t>
      </w:r>
    </w:p>
    <w:p w14:paraId="00000016" w14:textId="77777777" w:rsidR="00AD4A40" w:rsidRDefault="00AD4A40">
      <w:pPr>
        <w:rPr>
          <w:rFonts w:ascii="Times New Roman" w:eastAsia="Times New Roman" w:hAnsi="Times New Roman" w:cs="Times New Roman"/>
        </w:rPr>
      </w:pPr>
    </w:p>
    <w:p w14:paraId="00000017" w14:textId="77777777" w:rsidR="00AD4A40" w:rsidRDefault="0089112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Pennsylvania Department of Education (“PDE”) will destroy or have destroyed all test booklets for the </w:t>
      </w:r>
      <w:r>
        <w:rPr>
          <w:rFonts w:ascii="Times New Roman" w:eastAsia="Times New Roman" w:hAnsi="Times New Roman" w:cs="Times New Roman"/>
        </w:rPr>
        <w:t>Pennsylvania System of School Assessment (“PSSA”), Keystone Exams, and Pennsylvania Alternative System of Assessment (“PASA”) one year from the date on which student results are delivered.</w:t>
      </w:r>
      <w:r>
        <w:rPr>
          <w:rFonts w:ascii="Times New Roman" w:eastAsia="Times New Roman" w:hAnsi="Times New Roman" w:cs="Times New Roman"/>
          <w:color w:val="000000"/>
        </w:rPr>
        <w:t xml:space="preserve">  PDE will also destroy or have destroyed all answer booklets for the PSSA and Keystone exams and all media recordings for the PASA three years from the date on which the assessment is completed.</w:t>
      </w:r>
    </w:p>
    <w:p w14:paraId="00000018" w14:textId="77777777" w:rsidR="00AD4A40" w:rsidRDefault="00AD4A40">
      <w:pPr>
        <w:rPr>
          <w:rFonts w:ascii="Times New Roman" w:eastAsia="Times New Roman" w:hAnsi="Times New Roman" w:cs="Times New Roman"/>
        </w:rPr>
      </w:pPr>
    </w:p>
    <w:p w14:paraId="00000019"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For additional information related to student records, the parent can refer to the Family Education Rights and Privacy Act (FERPA).</w:t>
      </w:r>
    </w:p>
    <w:p w14:paraId="0000001A" w14:textId="77777777" w:rsidR="00AD4A40" w:rsidRDefault="00AD4A40">
      <w:pPr>
        <w:rPr>
          <w:rFonts w:ascii="Times New Roman" w:eastAsia="Times New Roman" w:hAnsi="Times New Roman" w:cs="Times New Roman"/>
        </w:rPr>
      </w:pPr>
    </w:p>
    <w:p w14:paraId="0000001B"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This notice is only a summary of the Special Education services, evaluation and screening activities, and rights and protections pertaining to children with disabilities, children thought to be disabled, and their parents.  For more information or to request evaluation or screening of a public or private school child, contact the responsible entity listed below.  For preschool age children, information, screenings and evaluations requested may be obtained by contacting the intermediate unit.</w:t>
      </w:r>
    </w:p>
    <w:p w14:paraId="0000001C" w14:textId="77777777" w:rsidR="00AD4A40" w:rsidRDefault="00AD4A40">
      <w:pPr>
        <w:jc w:val="center"/>
        <w:rPr>
          <w:rFonts w:ascii="Times New Roman" w:eastAsia="Times New Roman" w:hAnsi="Times New Roman" w:cs="Times New Roman"/>
          <w:b/>
          <w:sz w:val="28"/>
          <w:szCs w:val="28"/>
        </w:rPr>
      </w:pPr>
    </w:p>
    <w:p w14:paraId="0000001D" w14:textId="77777777" w:rsidR="00AD4A40" w:rsidRDefault="00AD4A40">
      <w:pPr>
        <w:jc w:val="center"/>
        <w:rPr>
          <w:rFonts w:ascii="Times New Roman" w:eastAsia="Times New Roman" w:hAnsi="Times New Roman" w:cs="Times New Roman"/>
          <w:b/>
          <w:sz w:val="28"/>
          <w:szCs w:val="28"/>
        </w:rPr>
      </w:pPr>
    </w:p>
    <w:p w14:paraId="0000001E" w14:textId="77777777" w:rsidR="00AD4A40" w:rsidRDefault="00AD4A40">
      <w:pPr>
        <w:jc w:val="center"/>
        <w:rPr>
          <w:rFonts w:ascii="Times New Roman" w:eastAsia="Times New Roman" w:hAnsi="Times New Roman" w:cs="Times New Roman"/>
          <w:b/>
          <w:sz w:val="28"/>
          <w:szCs w:val="28"/>
        </w:rPr>
      </w:pPr>
    </w:p>
    <w:p w14:paraId="0000001F" w14:textId="600B5860" w:rsidR="00AD4A40" w:rsidRDefault="009817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Dover Area School District</w:t>
      </w:r>
    </w:p>
    <w:p w14:paraId="00000020" w14:textId="77777777" w:rsidR="00AD4A40" w:rsidRDefault="00AD4A40">
      <w:pPr>
        <w:jc w:val="center"/>
        <w:rPr>
          <w:rFonts w:ascii="Times New Roman" w:eastAsia="Times New Roman" w:hAnsi="Times New Roman" w:cs="Times New Roman"/>
        </w:rPr>
      </w:pPr>
    </w:p>
    <w:p w14:paraId="00000021" w14:textId="243FCD0C" w:rsidR="00AD4A40" w:rsidRDefault="009817CF">
      <w:pPr>
        <w:jc w:val="center"/>
        <w:rPr>
          <w:rFonts w:ascii="Times New Roman" w:eastAsia="Times New Roman" w:hAnsi="Times New Roman" w:cs="Times New Roman"/>
        </w:rPr>
      </w:pPr>
      <w:r>
        <w:rPr>
          <w:rFonts w:ascii="Times New Roman" w:eastAsia="Times New Roman" w:hAnsi="Times New Roman" w:cs="Times New Roman"/>
        </w:rPr>
        <w:t>Department of Exceptional Children</w:t>
      </w:r>
    </w:p>
    <w:p w14:paraId="00000022" w14:textId="42E7D7CB" w:rsidR="00AD4A40" w:rsidRDefault="009817CF">
      <w:pPr>
        <w:jc w:val="center"/>
        <w:rPr>
          <w:rFonts w:ascii="Times New Roman" w:eastAsia="Times New Roman" w:hAnsi="Times New Roman" w:cs="Times New Roman"/>
        </w:rPr>
      </w:pPr>
      <w:r>
        <w:rPr>
          <w:rFonts w:ascii="Times New Roman" w:eastAsia="Times New Roman" w:hAnsi="Times New Roman" w:cs="Times New Roman"/>
        </w:rPr>
        <w:t>101 Edgeway Road, Dover PA 17315</w:t>
      </w:r>
    </w:p>
    <w:p w14:paraId="00000023" w14:textId="54CDE656" w:rsidR="00AD4A40" w:rsidRDefault="00891122">
      <w:pPr>
        <w:jc w:val="center"/>
        <w:rPr>
          <w:rFonts w:ascii="Times New Roman" w:eastAsia="Times New Roman" w:hAnsi="Times New Roman" w:cs="Times New Roman"/>
        </w:rPr>
      </w:pPr>
      <w:r>
        <w:rPr>
          <w:rFonts w:ascii="Times New Roman" w:eastAsia="Times New Roman" w:hAnsi="Times New Roman" w:cs="Times New Roman"/>
        </w:rPr>
        <w:t>Telephone:  717-</w:t>
      </w:r>
      <w:r w:rsidR="009817CF">
        <w:rPr>
          <w:rFonts w:ascii="Times New Roman" w:eastAsia="Times New Roman" w:hAnsi="Times New Roman" w:cs="Times New Roman"/>
        </w:rPr>
        <w:t>292-3671 x80114</w:t>
      </w:r>
      <w:bookmarkStart w:id="0" w:name="_GoBack"/>
      <w:bookmarkEnd w:id="0"/>
    </w:p>
    <w:p w14:paraId="00000024" w14:textId="77777777" w:rsidR="00AD4A40" w:rsidRDefault="00AD4A40">
      <w:pPr>
        <w:jc w:val="center"/>
        <w:rPr>
          <w:rFonts w:ascii="Times New Roman" w:eastAsia="Times New Roman" w:hAnsi="Times New Roman" w:cs="Times New Roman"/>
        </w:rPr>
      </w:pPr>
    </w:p>
    <w:p w14:paraId="00000025" w14:textId="77777777" w:rsidR="00AD4A40" w:rsidRDefault="00AD4A40">
      <w:pPr>
        <w:jc w:val="center"/>
        <w:rPr>
          <w:rFonts w:ascii="Times New Roman" w:eastAsia="Times New Roman" w:hAnsi="Times New Roman" w:cs="Times New Roman"/>
        </w:rPr>
      </w:pPr>
    </w:p>
    <w:p w14:paraId="00000026" w14:textId="77777777" w:rsidR="00AD4A40" w:rsidRDefault="00AD4A40">
      <w:pPr>
        <w:jc w:val="center"/>
        <w:rPr>
          <w:rFonts w:ascii="Times New Roman" w:eastAsia="Times New Roman" w:hAnsi="Times New Roman" w:cs="Times New Roman"/>
        </w:rPr>
      </w:pPr>
    </w:p>
    <w:p w14:paraId="0000011A" w14:textId="77777777" w:rsidR="00AD4A40" w:rsidRDefault="00891122">
      <w:pPr>
        <w:rPr>
          <w:rFonts w:ascii="Times New Roman" w:eastAsia="Times New Roman" w:hAnsi="Times New Roman" w:cs="Times New Roman"/>
        </w:rPr>
      </w:pPr>
      <w:r>
        <w:rPr>
          <w:rFonts w:ascii="Times New Roman" w:eastAsia="Times New Roman" w:hAnsi="Times New Roman" w:cs="Times New Roman"/>
        </w:rPr>
        <w:t>The school district or intermediate unit will not discriminate in employment, educational programs, or activities based on race, color, national origin, age, sex, handicap, creed, veteran status or marital status.  No preschool, elementary or secondary school pupil enrolled in a school district or intermediate unit shall be denied equal opportunity to participate in age and program appropriate instruction or activities due to race, color, handicap, creed, national origin, marital status or financial hardship.</w:t>
      </w:r>
    </w:p>
    <w:p w14:paraId="0000011B" w14:textId="77777777" w:rsidR="00AD4A40" w:rsidRDefault="00AD4A40">
      <w:pPr>
        <w:rPr>
          <w:rFonts w:ascii="Times New Roman" w:eastAsia="Times New Roman" w:hAnsi="Times New Roman" w:cs="Times New Roman"/>
        </w:rPr>
      </w:pPr>
    </w:p>
    <w:sectPr w:rsidR="00AD4A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40"/>
    <w:rsid w:val="00891122"/>
    <w:rsid w:val="009817CF"/>
    <w:rsid w:val="00AD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1F2"/>
  <w15:docId w15:val="{1ABBA21C-5DBC-442B-BEC2-37CC5780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Guyer</cp:lastModifiedBy>
  <cp:revision>3</cp:revision>
  <dcterms:created xsi:type="dcterms:W3CDTF">2023-10-05T14:10:00Z</dcterms:created>
  <dcterms:modified xsi:type="dcterms:W3CDTF">2023-10-11T16:09:00Z</dcterms:modified>
</cp:coreProperties>
</file>